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AC8" w:rsidRDefault="00F04AC8">
      <w:pPr>
        <w:rPr>
          <w:b/>
        </w:rPr>
      </w:pPr>
      <w:bookmarkStart w:id="0" w:name="_GoBack"/>
      <w:r w:rsidRPr="00F04AC8">
        <w:rPr>
          <w:b/>
        </w:rPr>
        <w:t xml:space="preserve">Team Manager Report </w:t>
      </w:r>
    </w:p>
    <w:p w:rsidR="00F04AC8" w:rsidRDefault="00F04AC8">
      <w:r>
        <w:t xml:space="preserve">Name:          </w:t>
      </w:r>
      <w:r w:rsidR="00D72F86">
        <w:t>Lisa Robinson</w:t>
      </w:r>
      <w:r>
        <w:t xml:space="preserve">                                                                                 Date:     </w:t>
      </w:r>
      <w:r w:rsidR="00D72F86">
        <w:t>16/03/2018</w:t>
      </w:r>
      <w:r>
        <w:t xml:space="preserve">                   </w:t>
      </w:r>
    </w:p>
    <w:tbl>
      <w:tblPr>
        <w:tblStyle w:val="TableGrid"/>
        <w:tblW w:w="5000" w:type="pct"/>
        <w:tblLook w:val="04A0" w:firstRow="1" w:lastRow="0" w:firstColumn="1" w:lastColumn="0" w:noHBand="0" w:noVBand="1"/>
      </w:tblPr>
      <w:tblGrid>
        <w:gridCol w:w="10682"/>
      </w:tblGrid>
      <w:tr w:rsidR="00F04AC8" w:rsidTr="001E5E77">
        <w:tc>
          <w:tcPr>
            <w:tcW w:w="5000" w:type="pct"/>
          </w:tcPr>
          <w:p w:rsidR="00F04AC8" w:rsidRPr="007E51BE" w:rsidRDefault="00F04AC8" w:rsidP="00F04AC8">
            <w:pPr>
              <w:rPr>
                <w:b/>
                <w:i/>
              </w:rPr>
            </w:pPr>
            <w:r w:rsidRPr="007E51BE">
              <w:rPr>
                <w:b/>
              </w:rPr>
              <w:t xml:space="preserve">NEWS &amp; </w:t>
            </w:r>
            <w:r w:rsidR="009018DB" w:rsidRPr="007E51BE">
              <w:rPr>
                <w:b/>
              </w:rPr>
              <w:t xml:space="preserve">NEW </w:t>
            </w:r>
            <w:r w:rsidRPr="007E51BE">
              <w:rPr>
                <w:b/>
              </w:rPr>
              <w:t xml:space="preserve">DEVELOPMENTS  </w:t>
            </w:r>
            <w:r w:rsidRPr="007E51BE">
              <w:rPr>
                <w:b/>
                <w:i/>
              </w:rPr>
              <w:t xml:space="preserve">(brief outline) </w:t>
            </w:r>
          </w:p>
          <w:p w:rsidR="00F04AC8" w:rsidRDefault="007E51BE">
            <w:r>
              <w:t>Holly has settled in well to her role as YCSW and has completed all of the tasks and targets set for her probationary period.</w:t>
            </w:r>
          </w:p>
          <w:p w:rsidR="00F04AC8" w:rsidRDefault="007E51BE">
            <w:r>
              <w:t>We have received an unexpected £165 donation from a volunteer who makes and sells Christmas cards for us. The money will be used to add to our art and craft materials for social group</w:t>
            </w:r>
            <w:r w:rsidR="00323532">
              <w:t xml:space="preserve"> &amp; drop in</w:t>
            </w:r>
            <w:r>
              <w:t xml:space="preserve">.  </w:t>
            </w:r>
          </w:p>
          <w:p w:rsidR="00F04AC8" w:rsidRDefault="00F04AC8"/>
        </w:tc>
      </w:tr>
      <w:tr w:rsidR="00F04AC8" w:rsidTr="001E5E77">
        <w:tc>
          <w:tcPr>
            <w:tcW w:w="5000" w:type="pct"/>
          </w:tcPr>
          <w:p w:rsidR="00F04AC8" w:rsidRPr="007E51BE" w:rsidRDefault="00F04AC8">
            <w:pPr>
              <w:rPr>
                <w:b/>
              </w:rPr>
            </w:pPr>
            <w:r w:rsidRPr="007E51BE">
              <w:rPr>
                <w:b/>
              </w:rPr>
              <w:t xml:space="preserve">PROGRAMES &amp; SERVICES DELIVERED  </w:t>
            </w:r>
          </w:p>
          <w:p w:rsidR="00F04AC8" w:rsidRDefault="00AC1CF1">
            <w:r>
              <w:t>We have delivered 2 social groups and 1 activity trip since my last report. January Social Group activity was Chinese Paper craft for Chinese New Year. The YC’s also enjoyed spring rolls &amp; prawn crackers with dips. In February we asked the YC’s to paint some canvases to decorate our new office. As it was near Pancake Day, we had pancakes with various toppings as a snack. Due to a lack of responses from parents we did not have the numbers to run all 3 trips during February half term so we did a combined trip for Juniors &amp; Seniors to Sandcastles in Blackpool</w:t>
            </w:r>
            <w:r w:rsidR="00611004">
              <w:t xml:space="preserve"> which was attended by 16 children</w:t>
            </w:r>
            <w:r>
              <w:t xml:space="preserve">.   </w:t>
            </w:r>
          </w:p>
          <w:p w:rsidR="00F04AC8" w:rsidRDefault="00F04AC8"/>
        </w:tc>
      </w:tr>
      <w:tr w:rsidR="00F04AC8" w:rsidTr="001E5E77">
        <w:trPr>
          <w:trHeight w:val="2211"/>
        </w:trPr>
        <w:tc>
          <w:tcPr>
            <w:tcW w:w="5000" w:type="pct"/>
          </w:tcPr>
          <w:p w:rsidR="00F04AC8" w:rsidRPr="007E51BE" w:rsidRDefault="00F04AC8" w:rsidP="00F04AC8">
            <w:pPr>
              <w:rPr>
                <w:b/>
              </w:rPr>
            </w:pPr>
            <w:r w:rsidRPr="007E51BE">
              <w:rPr>
                <w:b/>
              </w:rPr>
              <w:t xml:space="preserve">PROJECT TARGETS AND OUTPUTS  </w:t>
            </w:r>
          </w:p>
          <w:p w:rsidR="00611004" w:rsidRDefault="00AC1CF1" w:rsidP="00F04AC8">
            <w:r>
              <w:t>Although referral numbers had declined in the run</w:t>
            </w:r>
            <w:r w:rsidR="00611004">
              <w:t xml:space="preserve"> up to Christmas we are very close to</w:t>
            </w:r>
            <w:r>
              <w:t xml:space="preserve"> target for the year</w:t>
            </w:r>
            <w:r w:rsidR="00611004">
              <w:t>.</w:t>
            </w:r>
          </w:p>
          <w:p w:rsidR="00F04AC8" w:rsidRDefault="00611004" w:rsidP="00F04AC8">
            <w:r>
              <w:t>93% of target for “New Young Carers identified” 156%</w:t>
            </w:r>
            <w:r w:rsidR="007E51BE">
              <w:t xml:space="preserve"> of target for</w:t>
            </w:r>
            <w:r>
              <w:t xml:space="preserve"> “Young Carers with active support plans” (numbers taken from Q3 Monitoring)</w:t>
            </w:r>
          </w:p>
          <w:p w:rsidR="00323532" w:rsidRDefault="00323532" w:rsidP="00F04AC8">
            <w:r>
              <w:t>The life skills will likely be postponed due to a lack of time to commit to its development at the moment. We will hopefully revisit this after September (contracts permitting of course).</w:t>
            </w:r>
          </w:p>
        </w:tc>
      </w:tr>
      <w:tr w:rsidR="00F04AC8" w:rsidTr="001E5E77">
        <w:tc>
          <w:tcPr>
            <w:tcW w:w="5000" w:type="pct"/>
          </w:tcPr>
          <w:p w:rsidR="00F04AC8" w:rsidRPr="007E51BE" w:rsidRDefault="00F04AC8" w:rsidP="00F04AC8">
            <w:pPr>
              <w:rPr>
                <w:b/>
              </w:rPr>
            </w:pPr>
            <w:r w:rsidRPr="007E51BE">
              <w:rPr>
                <w:b/>
              </w:rPr>
              <w:t xml:space="preserve">SOCIAL IMPACT &amp; PARTICIPATION  </w:t>
            </w:r>
          </w:p>
          <w:p w:rsidR="00611004" w:rsidRDefault="00611004" w:rsidP="00F04AC8">
            <w:r>
              <w:t>Our January Social Group was attended by Justine Bateson from the Children in Need</w:t>
            </w:r>
            <w:r w:rsidR="00D84E05">
              <w:t>,</w:t>
            </w:r>
            <w:r>
              <w:t xml:space="preserve"> Media Team. Justine worked with Blackpool Young Carers during the filming for DIY SOS and would like to feature some of our Young Carers in future publications. She spoke with some of the YC’s at group and spent time talking with the staff and some parents.</w:t>
            </w:r>
          </w:p>
          <w:p w:rsidR="00F04AC8" w:rsidRDefault="00F04AC8" w:rsidP="00F04AC8"/>
        </w:tc>
      </w:tr>
      <w:tr w:rsidR="00F04AC8" w:rsidTr="001E5E77">
        <w:tc>
          <w:tcPr>
            <w:tcW w:w="5000" w:type="pct"/>
          </w:tcPr>
          <w:p w:rsidR="00F04AC8" w:rsidRPr="007E51BE" w:rsidRDefault="00F04AC8" w:rsidP="00F04AC8">
            <w:pPr>
              <w:rPr>
                <w:b/>
              </w:rPr>
            </w:pPr>
            <w:r w:rsidRPr="007E51BE">
              <w:rPr>
                <w:b/>
              </w:rPr>
              <w:t>PARTNERSHIPS &amp; NETWORKS</w:t>
            </w:r>
            <w:r w:rsidR="009018DB" w:rsidRPr="007E51BE">
              <w:rPr>
                <w:b/>
              </w:rPr>
              <w:t xml:space="preserve"> </w:t>
            </w:r>
          </w:p>
          <w:p w:rsidR="00D84E05" w:rsidRDefault="00D84E05" w:rsidP="00F04AC8">
            <w:pPr>
              <w:rPr>
                <w:rFonts w:ascii="Calibri" w:hAnsi="Calibri" w:cs="Calibri"/>
                <w:color w:val="000000"/>
              </w:rPr>
            </w:pPr>
            <w:r>
              <w:t>We are making links with an upcoming local organisation that is keen to become involved with Young Carers. “Outside In Kendal” will be opening an education and play centre in Kendal for Children of all abilities and their families.</w:t>
            </w:r>
            <w:r w:rsidR="008B2843">
              <w:t xml:space="preserve"> I have invited </w:t>
            </w:r>
            <w:r w:rsidR="008B2843">
              <w:rPr>
                <w:rFonts w:ascii="Calibri" w:hAnsi="Calibri" w:cs="Calibri"/>
                <w:color w:val="000000"/>
              </w:rPr>
              <w:t>Mhairi Helme to our Monday morning allocation to tell us more about how we can get involved and what we can do to support them as they develop.</w:t>
            </w:r>
          </w:p>
          <w:p w:rsidR="00F04AC8" w:rsidRDefault="00F04AC8" w:rsidP="00F04AC8"/>
        </w:tc>
      </w:tr>
      <w:tr w:rsidR="00F04AC8" w:rsidTr="001E5E77">
        <w:tc>
          <w:tcPr>
            <w:tcW w:w="5000" w:type="pct"/>
          </w:tcPr>
          <w:p w:rsidR="00F04AC8" w:rsidRPr="007E51BE" w:rsidRDefault="009018DB" w:rsidP="00F04AC8">
            <w:pPr>
              <w:rPr>
                <w:b/>
              </w:rPr>
            </w:pPr>
            <w:r w:rsidRPr="007E51BE">
              <w:rPr>
                <w:b/>
              </w:rPr>
              <w:t xml:space="preserve">KEY ISSUES </w:t>
            </w:r>
          </w:p>
          <w:p w:rsidR="009018DB" w:rsidRDefault="007E51BE" w:rsidP="00F04AC8">
            <w:r>
              <w:t>The office move has been a difficult time and has had some negative effects on my health &amp; wellbeing but these are now mostly being addressed.</w:t>
            </w:r>
          </w:p>
          <w:p w:rsidR="009018DB" w:rsidRDefault="00323532" w:rsidP="00F04AC8">
            <w:r>
              <w:t>I will be taking 4-6 weeks off in April to have some treatment but I’m hoping to be able to work from home after 2-4 weeks until I am able to return to the office.</w:t>
            </w:r>
          </w:p>
          <w:p w:rsidR="001E16FE" w:rsidRDefault="001E16FE" w:rsidP="00F04AC8">
            <w:r>
              <w:t xml:space="preserve">We have been discussing the use and access to our YC’s Facebook page. We currently have several people on FB who are no longer directly involved with the service so we have decided to create a </w:t>
            </w:r>
            <w:r>
              <w:lastRenderedPageBreak/>
              <w:t xml:space="preserve">closed group of current YC’s &amp; their parents where we will put notifications Re: dates, times and locations of Social groups and trips. We can still use the public page for awareness raising and sharing non confidential information. </w:t>
            </w:r>
          </w:p>
        </w:tc>
      </w:tr>
      <w:tr w:rsidR="00F04AC8" w:rsidTr="001E5E77">
        <w:tc>
          <w:tcPr>
            <w:tcW w:w="5000" w:type="pct"/>
          </w:tcPr>
          <w:p w:rsidR="00F04AC8" w:rsidRPr="00323532" w:rsidRDefault="009018DB" w:rsidP="00F04AC8">
            <w:pPr>
              <w:rPr>
                <w:b/>
              </w:rPr>
            </w:pPr>
            <w:r w:rsidRPr="00323532">
              <w:rPr>
                <w:b/>
              </w:rPr>
              <w:lastRenderedPageBreak/>
              <w:t xml:space="preserve">STAFF DEVELOPMENT &amp; MANAGEMENT OF SERVICES </w:t>
            </w:r>
          </w:p>
          <w:p w:rsidR="009018DB" w:rsidRPr="001E16FE" w:rsidRDefault="001E16FE" w:rsidP="00F04AC8">
            <w:r w:rsidRPr="001E16FE">
              <w:t>I am currently seeking a paediatric first aid course for Nicola &amp; Holly. The whole team including Mike will be attending “Outcome Stars” Training in May.</w:t>
            </w:r>
          </w:p>
          <w:p w:rsidR="009018DB" w:rsidRDefault="001E16FE" w:rsidP="00F04AC8">
            <w:r w:rsidRPr="001E16FE">
              <w:t>We are still seeking Sessional Staff to take some responsibility for organising and attending trips and social groups but this has become less of a priority since the caseloads have been significantly reduced.</w:t>
            </w:r>
          </w:p>
          <w:p w:rsidR="009018DB" w:rsidRDefault="009018DB" w:rsidP="00F04AC8"/>
          <w:p w:rsidR="009018DB" w:rsidRDefault="009018DB" w:rsidP="00F04AC8"/>
        </w:tc>
      </w:tr>
      <w:bookmarkEnd w:id="0"/>
    </w:tbl>
    <w:p w:rsidR="00F04AC8" w:rsidRDefault="00F04AC8" w:rsidP="009018DB"/>
    <w:sectPr w:rsidR="00F04AC8" w:rsidSect="001E5E77">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55B" w:rsidRDefault="002A655B" w:rsidP="009018DB">
      <w:pPr>
        <w:spacing w:after="0" w:line="240" w:lineRule="auto"/>
      </w:pPr>
      <w:r>
        <w:separator/>
      </w:r>
    </w:p>
  </w:endnote>
  <w:endnote w:type="continuationSeparator" w:id="0">
    <w:p w:rsidR="002A655B" w:rsidRDefault="002A655B" w:rsidP="0090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55B" w:rsidRDefault="002A655B" w:rsidP="009018DB">
      <w:pPr>
        <w:spacing w:after="0" w:line="240" w:lineRule="auto"/>
      </w:pPr>
      <w:r>
        <w:separator/>
      </w:r>
    </w:p>
  </w:footnote>
  <w:footnote w:type="continuationSeparator" w:id="0">
    <w:p w:rsidR="002A655B" w:rsidRDefault="002A655B" w:rsidP="00901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8DB" w:rsidRDefault="009018DB" w:rsidP="009018DB">
    <w:pPr>
      <w:pStyle w:val="Header"/>
    </w:pPr>
    <w:r>
      <w:t xml:space="preserve">SOUTH LAKELAND CARERS – Team Manager Report                                                                                     </w:t>
    </w:r>
    <w:sdt>
      <w:sdtPr>
        <w:id w:val="55791079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E5E77">
          <w:rPr>
            <w:noProof/>
          </w:rPr>
          <w:t>1</w:t>
        </w:r>
        <w:r>
          <w:rPr>
            <w:noProof/>
          </w:rPr>
          <w:fldChar w:fldCharType="end"/>
        </w:r>
      </w:sdtContent>
    </w:sdt>
  </w:p>
  <w:p w:rsidR="009018DB" w:rsidRDefault="009018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C8"/>
    <w:rsid w:val="001E16FE"/>
    <w:rsid w:val="001E5E77"/>
    <w:rsid w:val="002A655B"/>
    <w:rsid w:val="00323532"/>
    <w:rsid w:val="00611004"/>
    <w:rsid w:val="007E51BE"/>
    <w:rsid w:val="008B2843"/>
    <w:rsid w:val="009018DB"/>
    <w:rsid w:val="00A52AB7"/>
    <w:rsid w:val="00AC1CF1"/>
    <w:rsid w:val="00B61216"/>
    <w:rsid w:val="00D72F86"/>
    <w:rsid w:val="00D84E05"/>
    <w:rsid w:val="00F04AC8"/>
    <w:rsid w:val="00FA2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F59D"/>
  <w15:docId w15:val="{AF1D23BB-5B9F-43DC-9461-88BA8E05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4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18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8DB"/>
  </w:style>
  <w:style w:type="paragraph" w:styleId="Footer">
    <w:name w:val="footer"/>
    <w:basedOn w:val="Normal"/>
    <w:link w:val="FooterChar"/>
    <w:uiPriority w:val="99"/>
    <w:unhideWhenUsed/>
    <w:rsid w:val="009018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8DB"/>
  </w:style>
  <w:style w:type="paragraph" w:styleId="BalloonText">
    <w:name w:val="Balloon Text"/>
    <w:basedOn w:val="Normal"/>
    <w:link w:val="BalloonTextChar"/>
    <w:uiPriority w:val="99"/>
    <w:semiHidden/>
    <w:unhideWhenUsed/>
    <w:rsid w:val="00A52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A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Cornford</dc:creator>
  <cp:lastModifiedBy>Mike Seaton</cp:lastModifiedBy>
  <cp:revision>3</cp:revision>
  <cp:lastPrinted>2017-11-21T09:52:00Z</cp:lastPrinted>
  <dcterms:created xsi:type="dcterms:W3CDTF">2018-03-19T15:11:00Z</dcterms:created>
  <dcterms:modified xsi:type="dcterms:W3CDTF">2018-03-26T14:24:00Z</dcterms:modified>
</cp:coreProperties>
</file>